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D62C" w14:textId="77777777" w:rsidR="0093509D" w:rsidRDefault="0093509D" w:rsidP="0093509D">
      <w:pPr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АДМИНИСТРАЦИЯ</w:t>
      </w:r>
    </w:p>
    <w:p w14:paraId="32782C4E" w14:textId="77777777" w:rsidR="0093509D" w:rsidRDefault="0093509D" w:rsidP="0093509D">
      <w:pPr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ПОПОВО-ЛЕЖАЧАНСКИЙ    СЕЛЬСОВЕТА</w:t>
      </w:r>
    </w:p>
    <w:p w14:paraId="47488068" w14:textId="77777777" w:rsidR="0093509D" w:rsidRDefault="0093509D" w:rsidP="0093509D">
      <w:pPr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ГЛУШКОВСКОГО РАЙОНА  КУРСКОЙ ОБЛАСТИ</w:t>
      </w:r>
    </w:p>
    <w:p w14:paraId="4372E7FA" w14:textId="77777777" w:rsidR="0093509D" w:rsidRDefault="0093509D" w:rsidP="0093509D">
      <w:pPr>
        <w:jc w:val="center"/>
        <w:rPr>
          <w:rFonts w:ascii="Arial" w:eastAsia="Calibri" w:hAnsi="Arial" w:cs="Arial"/>
          <w:sz w:val="32"/>
          <w:szCs w:val="32"/>
        </w:rPr>
      </w:pPr>
    </w:p>
    <w:p w14:paraId="2A3A45A0" w14:textId="77777777" w:rsidR="0093509D" w:rsidRDefault="0093509D" w:rsidP="0093509D">
      <w:pPr>
        <w:jc w:val="center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П О С Т А Н О В Л Е Н И Е</w:t>
      </w:r>
    </w:p>
    <w:p w14:paraId="188DE2DE" w14:textId="77777777" w:rsidR="0093509D" w:rsidRDefault="0093509D" w:rsidP="0093509D">
      <w:pPr>
        <w:jc w:val="center"/>
        <w:rPr>
          <w:rFonts w:ascii="Arial" w:eastAsia="Calibri" w:hAnsi="Arial" w:cs="Arial"/>
          <w:sz w:val="32"/>
          <w:szCs w:val="32"/>
        </w:rPr>
      </w:pPr>
    </w:p>
    <w:p w14:paraId="16452D07" w14:textId="77777777" w:rsidR="0093509D" w:rsidRDefault="0093509D" w:rsidP="0093509D">
      <w:pPr>
        <w:keepNext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 08 ноября  2021 года № 43</w:t>
      </w:r>
    </w:p>
    <w:p w14:paraId="76DD18DE" w14:textId="77777777" w:rsidR="0093509D" w:rsidRDefault="0093509D" w:rsidP="0093509D">
      <w:pPr>
        <w:autoSpaceDE w:val="0"/>
        <w:autoSpaceDN w:val="0"/>
        <w:jc w:val="center"/>
        <w:outlineLvl w:val="0"/>
        <w:rPr>
          <w:rFonts w:ascii="Arial" w:hAnsi="Arial" w:cs="Arial"/>
          <w:sz w:val="32"/>
          <w:szCs w:val="32"/>
        </w:rPr>
      </w:pPr>
    </w:p>
    <w:p w14:paraId="1B0FE6C0" w14:textId="77777777" w:rsidR="0093509D" w:rsidRDefault="0093509D" w:rsidP="0093509D">
      <w:pPr>
        <w:autoSpaceDE w:val="0"/>
        <w:autoSpaceDN w:val="0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внесении изменений  в Постановление Администрации Попово-Лежачанского  сельсовета Глушковского района </w:t>
      </w:r>
    </w:p>
    <w:p w14:paraId="4C140F05" w14:textId="77777777" w:rsidR="0093509D" w:rsidRDefault="0093509D" w:rsidP="0093509D">
      <w:pPr>
        <w:tabs>
          <w:tab w:val="left" w:pos="10065"/>
        </w:tabs>
        <w:ind w:right="-65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13 ноября  2018 года     № 84 «Об  утверждении  муниципальной  программы  «Развитие культуры в Попово-Лежачанском сельсовете Глушковского района  Курской области»</w:t>
      </w:r>
    </w:p>
    <w:p w14:paraId="3891004B" w14:textId="77777777" w:rsidR="0093509D" w:rsidRDefault="0093509D" w:rsidP="0093509D">
      <w:pPr>
        <w:tabs>
          <w:tab w:val="left" w:pos="10065"/>
        </w:tabs>
        <w:ind w:right="-65"/>
        <w:jc w:val="center"/>
        <w:rPr>
          <w:rFonts w:cs="Arial"/>
          <w:sz w:val="32"/>
          <w:szCs w:val="32"/>
        </w:rPr>
      </w:pPr>
    </w:p>
    <w:p w14:paraId="2DC5100B" w14:textId="77777777" w:rsidR="0093509D" w:rsidRDefault="0093509D" w:rsidP="0093509D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 xml:space="preserve">       На основании ст. 179 Бюджетного кодекса Российской Федерации, в соответствии с Федеральным законом от 06.10.2003г. №131-ФЗ «Об общих принципах организации местного самоуправления в Российской Федерации, Администрация Попово-Лежачанского сельсовета Глушковского района Курской области  ПОСТАНОВЛЯЕТ:</w:t>
      </w:r>
    </w:p>
    <w:p w14:paraId="7C0544D1" w14:textId="77777777" w:rsidR="0093509D" w:rsidRDefault="0093509D" w:rsidP="0093509D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</w:rPr>
      </w:pPr>
    </w:p>
    <w:p w14:paraId="712E096C" w14:textId="77777777" w:rsidR="0093509D" w:rsidRDefault="0093509D" w:rsidP="0093509D">
      <w:pPr>
        <w:pStyle w:val="a3"/>
        <w:jc w:val="both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 xml:space="preserve">     1.Внести изменения в муниципальную  программу «Развитие культуры в Попово-Лежачанском сельсовете Глушковского района  Курской области»: </w:t>
      </w:r>
    </w:p>
    <w:p w14:paraId="0E2C6C0C" w14:textId="77777777" w:rsidR="0093509D" w:rsidRDefault="0093509D" w:rsidP="0093509D">
      <w:pPr>
        <w:pStyle w:val="a3"/>
        <w:jc w:val="both"/>
        <w:rPr>
          <w:rFonts w:ascii="Arial" w:eastAsia="Arial Unicode MS" w:hAnsi="Arial" w:cs="Arial"/>
          <w:lang w:bidi="ru-RU"/>
        </w:rPr>
      </w:pPr>
    </w:p>
    <w:p w14:paraId="5939CCEB" w14:textId="77777777" w:rsidR="0093509D" w:rsidRDefault="0093509D" w:rsidP="0093509D">
      <w:pPr>
        <w:pStyle w:val="a3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 xml:space="preserve">        </w:t>
      </w:r>
      <w:r>
        <w:rPr>
          <w:rFonts w:ascii="Arial" w:eastAsia="Arial Unicode MS" w:hAnsi="Arial" w:cs="Arial"/>
          <w:b/>
          <w:lang w:bidi="ru-RU"/>
        </w:rPr>
        <w:t>1.2</w:t>
      </w:r>
      <w:r>
        <w:rPr>
          <w:rFonts w:ascii="Arial" w:eastAsia="Arial Unicode MS" w:hAnsi="Arial" w:cs="Arial"/>
          <w:lang w:bidi="ru-RU"/>
        </w:rPr>
        <w:t>. В паспорте муниципальной программы строки «Этапы и сроки реализации программы», «</w:t>
      </w:r>
      <w:r>
        <w:rPr>
          <w:rFonts w:ascii="Arial" w:hAnsi="Arial" w:cs="Arial"/>
          <w:bCs/>
          <w:lang w:bidi="ru-RU"/>
        </w:rPr>
        <w:t>Объемы и источники финансирования программы»</w:t>
      </w:r>
      <w:r>
        <w:rPr>
          <w:rFonts w:ascii="Arial" w:eastAsia="Arial Unicode MS" w:hAnsi="Arial" w:cs="Arial"/>
          <w:lang w:bidi="ru-RU"/>
        </w:rPr>
        <w:t xml:space="preserve"> изложить в новой редакции:</w:t>
      </w:r>
    </w:p>
    <w:p w14:paraId="197734EE" w14:textId="77777777" w:rsidR="0093509D" w:rsidRDefault="0093509D" w:rsidP="0093509D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cs="Arial"/>
        </w:rPr>
      </w:pPr>
      <w:r>
        <w:rPr>
          <w:rFonts w:cs="Arial"/>
        </w:rPr>
        <w:t xml:space="preserve">   </w:t>
      </w:r>
    </w:p>
    <w:tbl>
      <w:tblPr>
        <w:tblW w:w="8364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8"/>
        <w:gridCol w:w="5476"/>
      </w:tblGrid>
      <w:tr w:rsidR="0093509D" w14:paraId="1009928B" w14:textId="77777777" w:rsidTr="0093509D"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654F9" w14:textId="77777777" w:rsidR="0093509D" w:rsidRDefault="0093509D">
            <w:pPr>
              <w:spacing w:before="12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Этапы и сроки реализации программы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68502" w14:textId="77777777" w:rsidR="0093509D" w:rsidRDefault="0093509D">
            <w:pPr>
              <w:spacing w:before="6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2019-2023 годы</w:t>
            </w:r>
          </w:p>
        </w:tc>
      </w:tr>
      <w:tr w:rsidR="0093509D" w14:paraId="447358E3" w14:textId="77777777" w:rsidTr="0093509D">
        <w:trPr>
          <w:trHeight w:val="698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798DD" w14:textId="77777777" w:rsidR="0093509D" w:rsidRDefault="0093509D">
            <w:pPr>
              <w:spacing w:before="120" w:after="60"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Объемы и источники финансирования программы</w:t>
            </w:r>
          </w:p>
          <w:p w14:paraId="07C0433C" w14:textId="77777777" w:rsidR="0093509D" w:rsidRDefault="0093509D">
            <w:pPr>
              <w:spacing w:before="120" w:after="60"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00C51" w14:textId="77777777" w:rsidR="0093509D" w:rsidRDefault="0093509D">
            <w:pPr>
              <w:spacing w:before="60" w:after="60" w:line="276" w:lineRule="auto"/>
              <w:ind w:firstLine="3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Финансирование программы </w:t>
            </w:r>
          </w:p>
          <w:p w14:paraId="2F45701F" w14:textId="77777777" w:rsidR="0093509D" w:rsidRDefault="0093509D">
            <w:pPr>
              <w:spacing w:before="60" w:after="60" w:line="276" w:lineRule="auto"/>
              <w:ind w:firstLine="3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Общий объем средств, направленных на реализацию мероприятий: 7412,066 тыс. рублей, в том числе:</w:t>
            </w:r>
          </w:p>
          <w:p w14:paraId="15EB0FEF" w14:textId="77777777" w:rsidR="0093509D" w:rsidRDefault="0093509D">
            <w:pPr>
              <w:spacing w:line="276" w:lineRule="auto"/>
              <w:ind w:firstLine="34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 год –  1441,423    тыс. рублей</w:t>
            </w:r>
          </w:p>
          <w:p w14:paraId="75CEFFEA" w14:textId="77777777" w:rsidR="0093509D" w:rsidRDefault="0093509D">
            <w:pPr>
              <w:spacing w:line="276" w:lineRule="auto"/>
              <w:ind w:firstLine="34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 год –  1970,812    тыс. рублей</w:t>
            </w:r>
          </w:p>
          <w:p w14:paraId="213CA7C6" w14:textId="77777777" w:rsidR="0093509D" w:rsidRDefault="0093509D">
            <w:pPr>
              <w:spacing w:line="276" w:lineRule="auto"/>
              <w:ind w:firstLine="34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год –  1519,824    тыс. рублей.</w:t>
            </w:r>
          </w:p>
          <w:p w14:paraId="2EFD22D5" w14:textId="77777777" w:rsidR="0093509D" w:rsidRDefault="0093509D">
            <w:pPr>
              <w:spacing w:line="276" w:lineRule="auto"/>
              <w:ind w:firstLine="34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 год –  1224,000 тыс.рублей.</w:t>
            </w:r>
          </w:p>
          <w:p w14:paraId="402E1F4B" w14:textId="77777777" w:rsidR="0093509D" w:rsidRDefault="0093509D">
            <w:pPr>
              <w:spacing w:line="276" w:lineRule="auto"/>
              <w:ind w:firstLine="34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2023 год  - 1256,007 тыс.рублей </w:t>
            </w:r>
          </w:p>
        </w:tc>
      </w:tr>
    </w:tbl>
    <w:p w14:paraId="1825D1BC" w14:textId="77777777" w:rsidR="0093509D" w:rsidRDefault="0093509D" w:rsidP="0093509D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cs="Arial"/>
          <w:lang w:eastAsia="ar-SA"/>
        </w:rPr>
      </w:pPr>
    </w:p>
    <w:p w14:paraId="7DEBE7E5" w14:textId="77777777" w:rsidR="0093509D" w:rsidRDefault="0093509D" w:rsidP="0093509D">
      <w:pPr>
        <w:pStyle w:val="Style133"/>
        <w:widowControl/>
        <w:spacing w:line="317" w:lineRule="exact"/>
        <w:jc w:val="both"/>
        <w:rPr>
          <w:rFonts w:ascii="Arial" w:eastAsia="Arial Unicode MS" w:hAnsi="Arial" w:cs="Arial"/>
          <w:lang w:bidi="ru-RU"/>
        </w:rPr>
      </w:pPr>
      <w:r>
        <w:rPr>
          <w:rFonts w:ascii="Arial" w:hAnsi="Arial" w:cs="Arial"/>
          <w:b/>
        </w:rPr>
        <w:t xml:space="preserve">     1.8.  </w:t>
      </w:r>
      <w:r>
        <w:rPr>
          <w:rFonts w:ascii="Arial" w:hAnsi="Arial" w:cs="Arial"/>
        </w:rPr>
        <w:t>В паспорте подпрограммы 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«</w:t>
      </w:r>
      <w:r>
        <w:rPr>
          <w:rFonts w:ascii="Arial" w:hAnsi="Arial" w:cs="Arial"/>
          <w:bCs/>
        </w:rPr>
        <w:t>Искусство»  муниципальной программы «</w:t>
      </w:r>
      <w:r>
        <w:rPr>
          <w:rFonts w:ascii="Arial" w:hAnsi="Arial" w:cs="Arial"/>
        </w:rPr>
        <w:t>Развитие культуры в Попово-Лежачанском сельсовете  Глушковского района  Курской области на период 2019-2023 годы</w:t>
      </w:r>
      <w:r>
        <w:rPr>
          <w:rFonts w:ascii="Arial" w:hAnsi="Arial" w:cs="Arial"/>
          <w:bCs/>
        </w:rPr>
        <w:t xml:space="preserve">» </w:t>
      </w:r>
      <w:r>
        <w:rPr>
          <w:rFonts w:ascii="Arial" w:eastAsia="Arial Unicode MS" w:hAnsi="Arial" w:cs="Arial"/>
          <w:lang w:bidi="ru-RU"/>
        </w:rPr>
        <w:t xml:space="preserve">строки «Этапы и сроки реализации </w:t>
      </w:r>
      <w:r>
        <w:rPr>
          <w:rFonts w:ascii="Arial" w:eastAsia="Arial Unicode MS" w:hAnsi="Arial" w:cs="Arial"/>
          <w:lang w:bidi="ru-RU"/>
        </w:rPr>
        <w:lastRenderedPageBreak/>
        <w:t>подпрограммы», «</w:t>
      </w:r>
      <w:r>
        <w:rPr>
          <w:rStyle w:val="FontStyle201"/>
          <w:rFonts w:ascii="Arial" w:hAnsi="Arial" w:cs="Arial"/>
        </w:rPr>
        <w:t>Объем бюджетных ассигнований подпрограммы</w:t>
      </w:r>
      <w:r>
        <w:rPr>
          <w:rFonts w:ascii="Arial" w:hAnsi="Arial" w:cs="Arial"/>
          <w:bCs/>
          <w:lang w:bidi="ru-RU"/>
        </w:rPr>
        <w:t>»</w:t>
      </w:r>
      <w:r>
        <w:rPr>
          <w:rFonts w:ascii="Arial" w:eastAsia="Arial Unicode MS" w:hAnsi="Arial" w:cs="Arial"/>
          <w:lang w:bidi="ru-RU"/>
        </w:rPr>
        <w:t xml:space="preserve"> изложить в новой редакции:</w:t>
      </w:r>
    </w:p>
    <w:p w14:paraId="5E2C2AC9" w14:textId="77777777" w:rsidR="0093509D" w:rsidRDefault="0093509D" w:rsidP="0093509D">
      <w:pPr>
        <w:ind w:firstLine="540"/>
        <w:jc w:val="both"/>
        <w:rPr>
          <w:rFonts w:cs="Arial"/>
          <w:bCs/>
        </w:rPr>
      </w:pPr>
    </w:p>
    <w:tbl>
      <w:tblPr>
        <w:tblW w:w="94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3"/>
        <w:gridCol w:w="6002"/>
      </w:tblGrid>
      <w:tr w:rsidR="0093509D" w14:paraId="70388C70" w14:textId="77777777" w:rsidTr="0093509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23EC1" w14:textId="77777777" w:rsidR="0093509D" w:rsidRDefault="0093509D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  <w:lang w:eastAsia="en-US"/>
              </w:rPr>
            </w:pPr>
            <w:r>
              <w:rPr>
                <w:rStyle w:val="FontStyle201"/>
                <w:rFonts w:ascii="Arial" w:hAnsi="Arial" w:cs="Arial"/>
                <w:lang w:eastAsia="en-US"/>
              </w:rPr>
              <w:t>Этапы       и       сроки</w:t>
            </w:r>
          </w:p>
          <w:p w14:paraId="3CDE54DF" w14:textId="77777777" w:rsidR="0093509D" w:rsidRDefault="0093509D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  <w:lang w:eastAsia="en-US"/>
              </w:rPr>
            </w:pPr>
            <w:r>
              <w:rPr>
                <w:rStyle w:val="FontStyle201"/>
                <w:rFonts w:ascii="Arial" w:hAnsi="Arial" w:cs="Arial"/>
                <w:lang w:eastAsia="en-US"/>
              </w:rPr>
              <w:t>Реализации подпрограммы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AB1EC" w14:textId="77777777" w:rsidR="0093509D" w:rsidRDefault="0093509D">
            <w:pPr>
              <w:pStyle w:val="Style133"/>
              <w:widowControl/>
              <w:spacing w:line="276" w:lineRule="auto"/>
              <w:rPr>
                <w:rStyle w:val="FontStyle201"/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2019-2023 годы</w:t>
            </w:r>
            <w:r>
              <w:rPr>
                <w:rStyle w:val="FontStyle201"/>
                <w:rFonts w:ascii="Arial" w:hAnsi="Arial" w:cs="Arial"/>
                <w:lang w:eastAsia="en-US"/>
              </w:rPr>
              <w:t>,</w:t>
            </w:r>
          </w:p>
        </w:tc>
      </w:tr>
      <w:tr w:rsidR="0093509D" w14:paraId="025D9B94" w14:textId="77777777" w:rsidTr="0093509D">
        <w:trPr>
          <w:trHeight w:val="182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09F7F" w14:textId="77777777" w:rsidR="0093509D" w:rsidRDefault="0093509D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  <w:lang w:eastAsia="en-US"/>
              </w:rPr>
            </w:pPr>
            <w:r>
              <w:rPr>
                <w:rStyle w:val="FontStyle201"/>
                <w:rFonts w:ascii="Arial" w:hAnsi="Arial" w:cs="Arial"/>
                <w:lang w:eastAsia="en-US"/>
              </w:rPr>
              <w:t>Объем бюджетных</w:t>
            </w:r>
          </w:p>
          <w:p w14:paraId="2FA399E3" w14:textId="77777777" w:rsidR="0093509D" w:rsidRDefault="0093509D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  <w:lang w:eastAsia="en-US"/>
              </w:rPr>
            </w:pPr>
            <w:r>
              <w:rPr>
                <w:rStyle w:val="FontStyle201"/>
                <w:rFonts w:ascii="Arial" w:hAnsi="Arial" w:cs="Arial"/>
                <w:lang w:eastAsia="en-US"/>
              </w:rPr>
              <w:t>ассигнований</w:t>
            </w:r>
          </w:p>
          <w:p w14:paraId="32536FA2" w14:textId="77777777" w:rsidR="0093509D" w:rsidRDefault="0093509D">
            <w:pPr>
              <w:pStyle w:val="Style133"/>
              <w:widowControl/>
              <w:spacing w:line="317" w:lineRule="exact"/>
              <w:rPr>
                <w:rStyle w:val="FontStyle201"/>
                <w:rFonts w:ascii="Arial" w:hAnsi="Arial" w:cs="Arial"/>
                <w:lang w:eastAsia="en-US"/>
              </w:rPr>
            </w:pPr>
            <w:r>
              <w:rPr>
                <w:rStyle w:val="FontStyle201"/>
                <w:rFonts w:ascii="Arial" w:hAnsi="Arial" w:cs="Arial"/>
                <w:lang w:eastAsia="en-US"/>
              </w:rPr>
              <w:t>подпрограммы</w:t>
            </w:r>
          </w:p>
        </w:tc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E6F58" w14:textId="77777777" w:rsidR="0093509D" w:rsidRDefault="0093509D">
            <w:pPr>
              <w:spacing w:before="60" w:after="60" w:line="276" w:lineRule="auto"/>
              <w:ind w:firstLine="34"/>
              <w:jc w:val="both"/>
            </w:pPr>
            <w:r>
              <w:rPr>
                <w:rStyle w:val="FontStyle201"/>
                <w:rFonts w:ascii="Arial" w:hAnsi="Arial" w:cs="Arial"/>
                <w:lang w:eastAsia="en-US"/>
              </w:rPr>
              <w:t xml:space="preserve">Общий   объем   бюджетных   ассигнований местного      бюджета      на      реализацию подпрограммы    составляет </w:t>
            </w:r>
            <w:r>
              <w:rPr>
                <w:rFonts w:ascii="Arial" w:hAnsi="Arial" w:cs="Arial"/>
                <w:lang w:eastAsia="en-US"/>
              </w:rPr>
              <w:t>7412,066 тыс. рублей, в том числе:</w:t>
            </w:r>
          </w:p>
          <w:p w14:paraId="67326679" w14:textId="77777777" w:rsidR="0093509D" w:rsidRDefault="0093509D">
            <w:pPr>
              <w:spacing w:before="60" w:after="60" w:line="276" w:lineRule="auto"/>
              <w:ind w:firstLine="3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2019 год –  1441,423    тыс. рублей</w:t>
            </w:r>
          </w:p>
          <w:p w14:paraId="13921231" w14:textId="77777777" w:rsidR="0093509D" w:rsidRDefault="0093509D">
            <w:pPr>
              <w:spacing w:before="60" w:after="60" w:line="276" w:lineRule="auto"/>
              <w:ind w:firstLine="3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2020 год –  1970,812    тыс. рублей</w:t>
            </w:r>
          </w:p>
          <w:p w14:paraId="65D09A4B" w14:textId="77777777" w:rsidR="0093509D" w:rsidRDefault="0093509D">
            <w:pPr>
              <w:spacing w:before="60" w:after="60" w:line="276" w:lineRule="auto"/>
              <w:ind w:firstLine="3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год –  1519,824    тыс. рублей.</w:t>
            </w:r>
          </w:p>
          <w:p w14:paraId="0EBC2DCE" w14:textId="77777777" w:rsidR="0093509D" w:rsidRDefault="0093509D">
            <w:pPr>
              <w:spacing w:before="60" w:after="60" w:line="276" w:lineRule="auto"/>
              <w:ind w:firstLine="3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 год –  1224,000 тыс.рублей.</w:t>
            </w:r>
          </w:p>
          <w:p w14:paraId="6435E34B" w14:textId="77777777" w:rsidR="0093509D" w:rsidRDefault="0093509D">
            <w:pPr>
              <w:pStyle w:val="Style195"/>
              <w:widowControl/>
              <w:tabs>
                <w:tab w:val="left" w:pos="1056"/>
              </w:tabs>
              <w:ind w:firstLine="0"/>
              <w:rPr>
                <w:rStyle w:val="FontStyle201"/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2023 год  - 1256,007 тыс.рублей</w:t>
            </w:r>
          </w:p>
        </w:tc>
      </w:tr>
    </w:tbl>
    <w:p w14:paraId="5C261C62" w14:textId="77777777" w:rsidR="0093509D" w:rsidRDefault="0093509D" w:rsidP="0093509D">
      <w:pPr>
        <w:autoSpaceDE w:val="0"/>
        <w:autoSpaceDN w:val="0"/>
        <w:adjustRightInd w:val="0"/>
        <w:ind w:firstLine="540"/>
        <w:rPr>
          <w:rFonts w:cs="Arial"/>
        </w:rPr>
      </w:pPr>
    </w:p>
    <w:p w14:paraId="3D1BCE78" w14:textId="77777777" w:rsidR="0093509D" w:rsidRDefault="0093509D" w:rsidP="0093509D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>.Контроль за исполнением настоящего постановления возложить на  начальника отдела администрации Попово-Лежачанского сельсовета Глушковского района.</w:t>
      </w:r>
    </w:p>
    <w:p w14:paraId="6ECCAD87" w14:textId="77777777" w:rsidR="0093509D" w:rsidRDefault="0093509D" w:rsidP="0093509D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</w:rPr>
      </w:pPr>
    </w:p>
    <w:p w14:paraId="3D2A0F60" w14:textId="77777777" w:rsidR="0093509D" w:rsidRDefault="0093509D" w:rsidP="0093509D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3. Настоящее постановление вступает в силу с момента обнародования.</w:t>
      </w:r>
    </w:p>
    <w:p w14:paraId="119CAF1E" w14:textId="77777777" w:rsidR="0093509D" w:rsidRDefault="0093509D" w:rsidP="0093509D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bCs/>
          <w:color w:val="00000A"/>
          <w:sz w:val="28"/>
          <w:szCs w:val="28"/>
        </w:rPr>
      </w:pPr>
    </w:p>
    <w:p w14:paraId="42F6D230" w14:textId="77777777" w:rsidR="0093509D" w:rsidRDefault="0093509D" w:rsidP="0093509D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bCs/>
          <w:color w:val="00000A"/>
          <w:sz w:val="28"/>
          <w:szCs w:val="28"/>
        </w:rPr>
      </w:pPr>
    </w:p>
    <w:p w14:paraId="11EA4F6F" w14:textId="77777777" w:rsidR="0093509D" w:rsidRDefault="0093509D" w:rsidP="0093509D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bCs/>
          <w:color w:val="00000A"/>
          <w:sz w:val="28"/>
          <w:szCs w:val="28"/>
        </w:rPr>
      </w:pPr>
    </w:p>
    <w:p w14:paraId="64F6208D" w14:textId="77777777" w:rsidR="0093509D" w:rsidRDefault="0093509D" w:rsidP="0093509D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bCs/>
          <w:color w:val="00000A"/>
          <w:sz w:val="28"/>
          <w:szCs w:val="28"/>
        </w:rPr>
      </w:pPr>
    </w:p>
    <w:p w14:paraId="514BA926" w14:textId="77777777" w:rsidR="0093509D" w:rsidRDefault="0093509D" w:rsidP="0093509D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  <w:bCs/>
          <w:color w:val="00000A"/>
        </w:rPr>
      </w:pPr>
      <w:r>
        <w:rPr>
          <w:rFonts w:ascii="Arial" w:hAnsi="Arial" w:cs="Arial"/>
          <w:bCs/>
          <w:color w:val="00000A"/>
        </w:rPr>
        <w:t>Глава Попово-Лежачанского сельсовета</w:t>
      </w:r>
    </w:p>
    <w:p w14:paraId="5EA4EE2B" w14:textId="77777777" w:rsidR="0093509D" w:rsidRDefault="0093509D" w:rsidP="0093509D">
      <w:pPr>
        <w:tabs>
          <w:tab w:val="left" w:pos="709"/>
          <w:tab w:val="left" w:pos="13183"/>
          <w:tab w:val="left" w:pos="24956"/>
          <w:tab w:val="right" w:pos="29028"/>
        </w:tabs>
        <w:spacing w:line="100" w:lineRule="atLeast"/>
        <w:ind w:right="29"/>
        <w:jc w:val="both"/>
        <w:rPr>
          <w:rFonts w:ascii="Arial" w:hAnsi="Arial" w:cs="Arial"/>
          <w:bCs/>
          <w:color w:val="00000A"/>
        </w:rPr>
      </w:pPr>
      <w:r>
        <w:rPr>
          <w:rFonts w:ascii="Arial" w:hAnsi="Arial" w:cs="Arial"/>
          <w:bCs/>
          <w:color w:val="00000A"/>
        </w:rPr>
        <w:t xml:space="preserve">Глушковского района                                                                  С.В.Призенко </w:t>
      </w:r>
    </w:p>
    <w:p w14:paraId="7851DFE1" w14:textId="77777777" w:rsidR="0093509D" w:rsidRDefault="0093509D" w:rsidP="0093509D">
      <w:pPr>
        <w:pStyle w:val="Style8"/>
        <w:widowControl/>
        <w:spacing w:line="317" w:lineRule="exact"/>
        <w:ind w:firstLine="710"/>
        <w:rPr>
          <w:rStyle w:val="FontStyle201"/>
          <w:rFonts w:ascii="Arial" w:hAnsi="Arial" w:cs="Arial"/>
        </w:rPr>
      </w:pPr>
    </w:p>
    <w:p w14:paraId="7806A908" w14:textId="77777777" w:rsidR="0093509D" w:rsidRDefault="0093509D" w:rsidP="0093509D">
      <w:pPr>
        <w:pStyle w:val="Style8"/>
        <w:widowControl/>
        <w:spacing w:line="317" w:lineRule="exact"/>
        <w:ind w:firstLine="710"/>
        <w:rPr>
          <w:rStyle w:val="FontStyle201"/>
          <w:rFonts w:ascii="Arial" w:hAnsi="Arial" w:cs="Arial"/>
        </w:rPr>
      </w:pPr>
    </w:p>
    <w:p w14:paraId="328F8022" w14:textId="77777777" w:rsidR="0093509D" w:rsidRDefault="0093509D" w:rsidP="0093509D">
      <w:pPr>
        <w:pStyle w:val="Style3"/>
        <w:widowControl/>
        <w:spacing w:before="77" w:line="317" w:lineRule="exact"/>
        <w:jc w:val="center"/>
        <w:rPr>
          <w:rStyle w:val="FontStyle202"/>
          <w:rFonts w:ascii="Arial" w:hAnsi="Arial" w:cs="Arial"/>
        </w:rPr>
      </w:pPr>
    </w:p>
    <w:p w14:paraId="4633654E" w14:textId="77777777" w:rsidR="0093509D" w:rsidRDefault="0093509D" w:rsidP="0093509D"/>
    <w:p w14:paraId="3CC229B8" w14:textId="77777777" w:rsidR="0093509D" w:rsidRDefault="0093509D" w:rsidP="0093509D"/>
    <w:p w14:paraId="5FF2E770" w14:textId="77777777" w:rsidR="00012F21" w:rsidRDefault="00012F21"/>
    <w:sectPr w:rsidR="0001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91"/>
    <w:rsid w:val="00012F21"/>
    <w:rsid w:val="0093509D"/>
    <w:rsid w:val="00A5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507F8-7909-4962-8B98-453A5DA4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3509D"/>
    <w:pPr>
      <w:widowControl w:val="0"/>
      <w:autoSpaceDE w:val="0"/>
      <w:autoSpaceDN w:val="0"/>
      <w:adjustRightInd w:val="0"/>
      <w:spacing w:line="320" w:lineRule="exact"/>
    </w:pPr>
    <w:rPr>
      <w:rFonts w:ascii="Cambria" w:hAnsi="Cambria"/>
    </w:rPr>
  </w:style>
  <w:style w:type="paragraph" w:customStyle="1" w:styleId="Style8">
    <w:name w:val="Style8"/>
    <w:basedOn w:val="a"/>
    <w:rsid w:val="0093509D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Cambria" w:hAnsi="Cambria"/>
    </w:rPr>
  </w:style>
  <w:style w:type="paragraph" w:customStyle="1" w:styleId="Style133">
    <w:name w:val="Style133"/>
    <w:basedOn w:val="a"/>
    <w:rsid w:val="0093509D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95">
    <w:name w:val="Style195"/>
    <w:basedOn w:val="a"/>
    <w:rsid w:val="0093509D"/>
    <w:pPr>
      <w:widowControl w:val="0"/>
      <w:autoSpaceDE w:val="0"/>
      <w:autoSpaceDN w:val="0"/>
      <w:adjustRightInd w:val="0"/>
      <w:spacing w:line="317" w:lineRule="exact"/>
      <w:ind w:firstLine="125"/>
    </w:pPr>
    <w:rPr>
      <w:rFonts w:ascii="Cambria" w:hAnsi="Cambria"/>
    </w:rPr>
  </w:style>
  <w:style w:type="character" w:customStyle="1" w:styleId="FontStyle201">
    <w:name w:val="Font Style201"/>
    <w:rsid w:val="0093509D"/>
    <w:rPr>
      <w:rFonts w:ascii="Times New Roman" w:hAnsi="Times New Roman" w:cs="Times New Roman" w:hint="default"/>
      <w:sz w:val="26"/>
      <w:szCs w:val="26"/>
    </w:rPr>
  </w:style>
  <w:style w:type="character" w:customStyle="1" w:styleId="FontStyle202">
    <w:name w:val="Font Style202"/>
    <w:rsid w:val="0093509D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</dc:creator>
  <cp:keywords/>
  <dc:description/>
  <cp:lastModifiedBy>LION</cp:lastModifiedBy>
  <cp:revision>2</cp:revision>
  <dcterms:created xsi:type="dcterms:W3CDTF">2021-11-22T11:33:00Z</dcterms:created>
  <dcterms:modified xsi:type="dcterms:W3CDTF">2021-11-22T11:34:00Z</dcterms:modified>
</cp:coreProperties>
</file>